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D4FF8" w14:textId="5D3DF249" w:rsidR="00CB2125" w:rsidRPr="007D223B" w:rsidRDefault="006A657C" w:rsidP="008B1828">
      <w:pPr>
        <w:spacing w:after="0"/>
        <w:rPr>
          <w:sz w:val="24"/>
          <w:szCs w:val="24"/>
          <w:lang w:val="hr-HR"/>
        </w:rPr>
      </w:pPr>
      <w:r w:rsidRPr="007D223B">
        <w:rPr>
          <w:sz w:val="24"/>
          <w:szCs w:val="24"/>
          <w:lang w:val="hr-HR"/>
        </w:rPr>
        <w:t>Naziv obveznika: GIMNAZIJA VUKOVAR</w:t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  <w:t>Broj RKP-a: 22701</w:t>
      </w:r>
    </w:p>
    <w:p w14:paraId="21DD0F91" w14:textId="2F38C433" w:rsidR="006A657C" w:rsidRPr="007D223B" w:rsidRDefault="009A7627" w:rsidP="008B1828">
      <w:pPr>
        <w:spacing w:after="0"/>
        <w:rPr>
          <w:sz w:val="24"/>
          <w:szCs w:val="24"/>
          <w:lang w:val="hr-HR"/>
        </w:rPr>
      </w:pPr>
      <w:r w:rsidRPr="007D223B">
        <w:rPr>
          <w:sz w:val="24"/>
          <w:szCs w:val="24"/>
          <w:lang w:val="hr-HR"/>
        </w:rPr>
        <w:t>Pošta i mjesto</w:t>
      </w:r>
      <w:r w:rsidR="006A657C" w:rsidRPr="007D223B">
        <w:rPr>
          <w:sz w:val="24"/>
          <w:szCs w:val="24"/>
          <w:lang w:val="hr-HR"/>
        </w:rPr>
        <w:t>:</w:t>
      </w:r>
      <w:r w:rsidRPr="007D223B">
        <w:rPr>
          <w:sz w:val="24"/>
          <w:szCs w:val="24"/>
          <w:lang w:val="hr-HR"/>
        </w:rPr>
        <w:t xml:space="preserve"> 32000,</w:t>
      </w:r>
      <w:r w:rsidR="006A657C" w:rsidRPr="007D223B">
        <w:rPr>
          <w:sz w:val="24"/>
          <w:szCs w:val="24"/>
          <w:lang w:val="hr-HR"/>
        </w:rPr>
        <w:t xml:space="preserve"> VUKOVAR</w:t>
      </w:r>
      <w:r w:rsidR="006A657C" w:rsidRPr="007D223B">
        <w:rPr>
          <w:sz w:val="24"/>
          <w:szCs w:val="24"/>
          <w:lang w:val="hr-HR"/>
        </w:rPr>
        <w:tab/>
      </w:r>
      <w:r w:rsidR="006A657C" w:rsidRPr="007D223B">
        <w:rPr>
          <w:sz w:val="24"/>
          <w:szCs w:val="24"/>
          <w:lang w:val="hr-HR"/>
        </w:rPr>
        <w:tab/>
      </w:r>
      <w:r w:rsidR="006A657C" w:rsidRPr="007D223B">
        <w:rPr>
          <w:sz w:val="24"/>
          <w:szCs w:val="24"/>
          <w:lang w:val="hr-HR"/>
        </w:rPr>
        <w:tab/>
        <w:t>Matični broj: 01417177</w:t>
      </w:r>
    </w:p>
    <w:p w14:paraId="089DF021" w14:textId="47451ED9" w:rsidR="006A657C" w:rsidRPr="007D223B" w:rsidRDefault="006A657C" w:rsidP="008B1828">
      <w:pPr>
        <w:spacing w:after="0"/>
        <w:rPr>
          <w:sz w:val="24"/>
          <w:szCs w:val="24"/>
          <w:lang w:val="hr-HR"/>
        </w:rPr>
      </w:pPr>
      <w:r w:rsidRPr="007D223B">
        <w:rPr>
          <w:sz w:val="24"/>
          <w:szCs w:val="24"/>
          <w:lang w:val="hr-HR"/>
        </w:rPr>
        <w:t>Adresa sjedišta: ŠAMAC 2</w:t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  <w:t>OIB: 13212958387</w:t>
      </w:r>
    </w:p>
    <w:p w14:paraId="41BD41F9" w14:textId="14954242" w:rsidR="006A657C" w:rsidRPr="007D223B" w:rsidRDefault="006A657C" w:rsidP="008B1828">
      <w:pPr>
        <w:spacing w:after="0"/>
        <w:rPr>
          <w:sz w:val="24"/>
          <w:szCs w:val="24"/>
          <w:lang w:val="hr-HR"/>
        </w:rPr>
      </w:pPr>
      <w:r w:rsidRPr="007D223B">
        <w:rPr>
          <w:sz w:val="24"/>
          <w:szCs w:val="24"/>
          <w:lang w:val="hr-HR"/>
        </w:rPr>
        <w:t>Razina: 31</w:t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  <w:t>Šifra djelatnost: 8531</w:t>
      </w:r>
    </w:p>
    <w:p w14:paraId="73FC8BEE" w14:textId="0702BD16" w:rsidR="006A657C" w:rsidRPr="007D223B" w:rsidRDefault="006A657C" w:rsidP="008B1828">
      <w:pPr>
        <w:spacing w:after="0"/>
        <w:rPr>
          <w:sz w:val="24"/>
          <w:szCs w:val="24"/>
          <w:lang w:val="hr-HR"/>
        </w:rPr>
      </w:pPr>
      <w:r w:rsidRPr="007D223B">
        <w:rPr>
          <w:sz w:val="24"/>
          <w:szCs w:val="24"/>
          <w:lang w:val="hr-HR"/>
        </w:rPr>
        <w:t>Razdjel: 000</w:t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  <w:t>Oznaka razdoblja: 201</w:t>
      </w:r>
      <w:r w:rsidR="0093688A">
        <w:rPr>
          <w:sz w:val="24"/>
          <w:szCs w:val="24"/>
          <w:lang w:val="hr-HR"/>
        </w:rPr>
        <w:t>9</w:t>
      </w:r>
      <w:r w:rsidRPr="007D223B">
        <w:rPr>
          <w:sz w:val="24"/>
          <w:szCs w:val="24"/>
          <w:lang w:val="hr-HR"/>
        </w:rPr>
        <w:t>-12</w:t>
      </w:r>
    </w:p>
    <w:p w14:paraId="7FCE0C6D" w14:textId="77777777" w:rsidR="006A657C" w:rsidRPr="007D223B" w:rsidRDefault="006A657C" w:rsidP="008B1828">
      <w:pPr>
        <w:spacing w:after="0"/>
        <w:rPr>
          <w:sz w:val="24"/>
          <w:szCs w:val="24"/>
          <w:lang w:val="hr-HR"/>
        </w:rPr>
      </w:pPr>
      <w:r w:rsidRPr="007D223B">
        <w:rPr>
          <w:sz w:val="24"/>
          <w:szCs w:val="24"/>
          <w:lang w:val="hr-HR"/>
        </w:rPr>
        <w:t>Šifra županije: 518</w:t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</w:r>
      <w:r w:rsidRPr="007D223B">
        <w:rPr>
          <w:sz w:val="24"/>
          <w:szCs w:val="24"/>
          <w:lang w:val="hr-HR"/>
        </w:rPr>
        <w:tab/>
        <w:t>Šifra grada: 5185</w:t>
      </w:r>
    </w:p>
    <w:p w14:paraId="1A38B65B" w14:textId="29DF8A6C" w:rsidR="006A657C" w:rsidRPr="007D223B" w:rsidRDefault="006A657C" w:rsidP="008B1828">
      <w:pPr>
        <w:spacing w:after="0"/>
        <w:rPr>
          <w:lang w:val="hr-HR"/>
        </w:rPr>
      </w:pPr>
      <w:r w:rsidRPr="007D223B">
        <w:rPr>
          <w:lang w:val="hr-HR"/>
        </w:rPr>
        <w:tab/>
      </w:r>
      <w:r w:rsidRPr="007D223B">
        <w:rPr>
          <w:lang w:val="hr-HR"/>
        </w:rPr>
        <w:tab/>
      </w:r>
      <w:r w:rsidRPr="007D223B">
        <w:rPr>
          <w:lang w:val="hr-HR"/>
        </w:rPr>
        <w:tab/>
      </w:r>
      <w:r w:rsidRPr="007D223B">
        <w:rPr>
          <w:lang w:val="hr-HR"/>
        </w:rPr>
        <w:tab/>
      </w:r>
      <w:r w:rsidRPr="007D223B">
        <w:rPr>
          <w:lang w:val="hr-HR"/>
        </w:rPr>
        <w:tab/>
      </w:r>
    </w:p>
    <w:p w14:paraId="31FE3435" w14:textId="2C84C13F" w:rsidR="006A657C" w:rsidRDefault="006A657C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14:paraId="7BF668D9" w14:textId="37213A4E" w:rsidR="008B1828" w:rsidRDefault="008B1828">
      <w:pPr>
        <w:rPr>
          <w:lang w:val="hr-HR"/>
        </w:rPr>
      </w:pPr>
    </w:p>
    <w:p w14:paraId="49BB183E" w14:textId="57868BA3" w:rsidR="007D223B" w:rsidRPr="00E30E5A" w:rsidRDefault="008B1828" w:rsidP="00E30E5A">
      <w:pPr>
        <w:jc w:val="center"/>
        <w:rPr>
          <w:b/>
          <w:sz w:val="24"/>
          <w:szCs w:val="24"/>
          <w:lang w:val="hr-HR"/>
        </w:rPr>
      </w:pPr>
      <w:r w:rsidRPr="007D223B">
        <w:rPr>
          <w:b/>
          <w:sz w:val="24"/>
          <w:szCs w:val="24"/>
          <w:lang w:val="hr-HR"/>
        </w:rPr>
        <w:t>BILJEŠKE UZ FINANCIJSKE IZVJEŠTAJE ZA 201</w:t>
      </w:r>
      <w:r w:rsidR="0093688A">
        <w:rPr>
          <w:b/>
          <w:sz w:val="24"/>
          <w:szCs w:val="24"/>
          <w:lang w:val="hr-HR"/>
        </w:rPr>
        <w:t>9</w:t>
      </w:r>
      <w:r w:rsidRPr="007D223B">
        <w:rPr>
          <w:b/>
          <w:sz w:val="24"/>
          <w:szCs w:val="24"/>
          <w:lang w:val="hr-HR"/>
        </w:rPr>
        <w:t>. GODINU</w:t>
      </w:r>
    </w:p>
    <w:p w14:paraId="336F5AD2" w14:textId="77777777" w:rsidR="007D223B" w:rsidRDefault="007D223B">
      <w:pPr>
        <w:rPr>
          <w:lang w:val="hr-HR"/>
        </w:rPr>
      </w:pPr>
    </w:p>
    <w:p w14:paraId="4C1A78F4" w14:textId="3DBFFA54" w:rsidR="007D223B" w:rsidRDefault="007D223B" w:rsidP="0027334C">
      <w:pPr>
        <w:spacing w:after="0"/>
        <w:jc w:val="both"/>
        <w:rPr>
          <w:lang w:val="hr-HR"/>
        </w:rPr>
      </w:pPr>
      <w:r>
        <w:rPr>
          <w:lang w:val="hr-HR"/>
        </w:rPr>
        <w:t xml:space="preserve">Gimnazija Vukovar (u daljnjem tekstu: Škola), sa sjedištem u Vukovaru, na adresi Šamac 2, je javna ustanova koja obavlja djelatnost srednjeg odgoja i obrazovanja. Škola je pravna osoba upisana u sudski registar kod Trgovačkog suda u Osijeku pod matičnim brojem subjekta upisa (MBS) 030063061 broj i zajednički elektronički upisnik ustanova srednjeg školstva kojeg vodi Ministarstvo znanosti i obrazovanja. </w:t>
      </w:r>
    </w:p>
    <w:p w14:paraId="75E26A60" w14:textId="2E3ACE13" w:rsidR="008B1828" w:rsidRDefault="007D223B" w:rsidP="0027334C">
      <w:pPr>
        <w:spacing w:after="0"/>
        <w:jc w:val="both"/>
        <w:rPr>
          <w:lang w:val="hr-HR"/>
        </w:rPr>
      </w:pPr>
      <w:r>
        <w:rPr>
          <w:lang w:val="hr-HR"/>
        </w:rPr>
        <w:t xml:space="preserve">Osnivač Škole je Vukovarsko-srijemska županija. Škola je jedan od pravnih sljednika COUO „Edvard Kardelj“ Vukovar.  </w:t>
      </w:r>
    </w:p>
    <w:p w14:paraId="21007078" w14:textId="29AF2B8E" w:rsidR="0056782A" w:rsidRDefault="0056782A" w:rsidP="0027334C">
      <w:pPr>
        <w:spacing w:after="0"/>
        <w:jc w:val="both"/>
        <w:rPr>
          <w:lang w:val="hr-HR"/>
        </w:rPr>
      </w:pPr>
      <w:r>
        <w:rPr>
          <w:lang w:val="hr-HR"/>
        </w:rPr>
        <w:t>Školu zastupa i predstavlja ravnatelj</w:t>
      </w:r>
      <w:r w:rsidR="0093688A">
        <w:rPr>
          <w:lang w:val="hr-HR"/>
        </w:rPr>
        <w:t xml:space="preserve"> - </w:t>
      </w:r>
      <w:r>
        <w:rPr>
          <w:lang w:val="hr-HR"/>
        </w:rPr>
        <w:t xml:space="preserve">profesorica Giana Marović Zeko. </w:t>
      </w:r>
    </w:p>
    <w:p w14:paraId="5BAA4880" w14:textId="3FF7E3A6" w:rsidR="0056782A" w:rsidRDefault="0056782A" w:rsidP="0027334C">
      <w:pPr>
        <w:spacing w:after="0"/>
        <w:jc w:val="both"/>
        <w:rPr>
          <w:lang w:val="hr-HR"/>
        </w:rPr>
      </w:pPr>
      <w:r>
        <w:rPr>
          <w:lang w:val="hr-HR"/>
        </w:rPr>
        <w:t xml:space="preserve">Djelatnost Škole je odgoj i obrazovanje učenika u programima: opća gimnazija, prirodoslovno matematička gimnazija i jezična gimnazija za stjecanje općeg i srednjeg obrazovanja. Škola obavlja i poslove posredovanja redovitih učenika za povremeni rad u zemlji.  </w:t>
      </w:r>
    </w:p>
    <w:p w14:paraId="4CA70DDF" w14:textId="3B6D51AC" w:rsidR="0056782A" w:rsidRDefault="0056782A" w:rsidP="0027334C">
      <w:pPr>
        <w:spacing w:after="0"/>
        <w:jc w:val="both"/>
        <w:rPr>
          <w:lang w:val="hr-HR"/>
        </w:rPr>
      </w:pPr>
      <w:r>
        <w:rPr>
          <w:lang w:val="hr-HR"/>
        </w:rPr>
        <w:t xml:space="preserve">Škola radi na temelju školskog kurikuluma i godišnjeg plana i programa rada. </w:t>
      </w:r>
    </w:p>
    <w:p w14:paraId="6BE30381" w14:textId="29AA49B0" w:rsidR="0056782A" w:rsidRDefault="0056782A" w:rsidP="0027334C">
      <w:pPr>
        <w:spacing w:after="0"/>
        <w:jc w:val="both"/>
        <w:rPr>
          <w:lang w:val="hr-HR"/>
        </w:rPr>
      </w:pPr>
      <w:r>
        <w:rPr>
          <w:lang w:val="hr-HR"/>
        </w:rPr>
        <w:t xml:space="preserve">Škola izvodi nastavu u pravilu u pet radnih dana tjedno, a iznimno u šest radnih dana tjedno, u dvije smjene u skladu s godišnjim planom i programom rada. </w:t>
      </w:r>
    </w:p>
    <w:p w14:paraId="04D9B02B" w14:textId="26C2A907" w:rsidR="0056782A" w:rsidRDefault="0056782A" w:rsidP="0027334C">
      <w:pPr>
        <w:spacing w:after="0"/>
        <w:jc w:val="both"/>
        <w:rPr>
          <w:lang w:val="hr-HR"/>
        </w:rPr>
      </w:pPr>
      <w:r>
        <w:rPr>
          <w:lang w:val="hr-HR"/>
        </w:rPr>
        <w:t>Nastavu i druge oblike obrazovnog rada Škola izvodi na hrvatskog jeziku i latiničnom pismu</w:t>
      </w:r>
      <w:r w:rsidR="00955A26">
        <w:rPr>
          <w:lang w:val="hr-HR"/>
        </w:rPr>
        <w:t>. Za učenike srpske nacionalne manjine cjelokupna nastava se izvodi na srpskom j</w:t>
      </w:r>
      <w:r w:rsidR="0093688A">
        <w:rPr>
          <w:lang w:val="hr-HR"/>
        </w:rPr>
        <w:t>e</w:t>
      </w:r>
      <w:r w:rsidR="00955A26">
        <w:rPr>
          <w:lang w:val="hr-HR"/>
        </w:rPr>
        <w:t xml:space="preserve">ziku i ćiriličnom pismu, uz obvezno učenje hrvatskog jezika prema utvrđenom nastavnom planu i programu, u posebnim razrednim odjelima. </w:t>
      </w:r>
    </w:p>
    <w:p w14:paraId="0ACF24EE" w14:textId="72C554BC" w:rsidR="00955A26" w:rsidRDefault="00955A26" w:rsidP="0027334C">
      <w:pPr>
        <w:spacing w:after="0"/>
        <w:jc w:val="both"/>
        <w:rPr>
          <w:lang w:val="hr-HR"/>
        </w:rPr>
      </w:pPr>
      <w:r>
        <w:rPr>
          <w:lang w:val="hr-HR"/>
        </w:rPr>
        <w:t xml:space="preserve">Obrazovne aktivnosti provode se u pravilu u sjedištu Škole. Obrazovne aktivnost (npr. Izleti, ekskurzije i sl.) koje su izrijekom u funkciji realizacije nacionalnog, školskog kurikuluma i nastavnog plana i programa, u skladu s godišnjim planom i programom rada i školskim kurikulumom Škola može izvoditi izvan mjesta u koje joj je sjedište. </w:t>
      </w:r>
    </w:p>
    <w:p w14:paraId="1750A99C" w14:textId="608DBE98" w:rsidR="00955A26" w:rsidRDefault="00955A26" w:rsidP="0027334C">
      <w:pPr>
        <w:spacing w:after="0"/>
        <w:jc w:val="both"/>
        <w:rPr>
          <w:lang w:val="hr-HR"/>
        </w:rPr>
      </w:pPr>
      <w:r>
        <w:rPr>
          <w:lang w:val="hr-HR"/>
        </w:rPr>
        <w:t xml:space="preserve">Nastava se u Školi ustrojava po razredima, a izvodi u razrednim odjelima i obrazovnim skupinama. </w:t>
      </w:r>
    </w:p>
    <w:p w14:paraId="38D5B359" w14:textId="1E685C07" w:rsidR="00955A26" w:rsidRDefault="00955A26" w:rsidP="0027334C">
      <w:pPr>
        <w:spacing w:after="0"/>
        <w:jc w:val="both"/>
        <w:rPr>
          <w:lang w:val="hr-HR"/>
        </w:rPr>
      </w:pPr>
      <w:r>
        <w:rPr>
          <w:lang w:val="hr-HR"/>
        </w:rPr>
        <w:t>U svezi s obavljanjem dj</w:t>
      </w:r>
      <w:r w:rsidR="00AB5939">
        <w:rPr>
          <w:lang w:val="hr-HR"/>
        </w:rPr>
        <w:t>e</w:t>
      </w:r>
      <w:r>
        <w:rPr>
          <w:lang w:val="hr-HR"/>
        </w:rPr>
        <w:t xml:space="preserve">latnosti Škola surađuju sa susjednim školama, drugim ustanovama, udrugama te drugim pravnim i fizičkim osobama. </w:t>
      </w:r>
    </w:p>
    <w:p w14:paraId="41B264C5" w14:textId="3A315F13" w:rsidR="00955A26" w:rsidRDefault="00955A26" w:rsidP="0027334C">
      <w:pPr>
        <w:spacing w:after="0"/>
        <w:jc w:val="both"/>
        <w:rPr>
          <w:lang w:val="hr-HR"/>
        </w:rPr>
      </w:pPr>
      <w:r>
        <w:rPr>
          <w:lang w:val="hr-HR"/>
        </w:rPr>
        <w:t xml:space="preserve">Škola ima knjižnicu koja je dio obrazovnog procesa Škole. </w:t>
      </w:r>
    </w:p>
    <w:p w14:paraId="1319373E" w14:textId="74D00E8E" w:rsidR="00955A26" w:rsidRDefault="00955A26" w:rsidP="0027334C">
      <w:pPr>
        <w:spacing w:after="0"/>
        <w:jc w:val="both"/>
        <w:rPr>
          <w:lang w:val="hr-HR"/>
        </w:rPr>
      </w:pPr>
      <w:r>
        <w:rPr>
          <w:lang w:val="hr-HR"/>
        </w:rPr>
        <w:t xml:space="preserve">Školom upravlja Školski odbor. </w:t>
      </w:r>
    </w:p>
    <w:p w14:paraId="6CCB643B" w14:textId="56E2793D" w:rsidR="00EB32FE" w:rsidRDefault="00D57EF2" w:rsidP="0027334C">
      <w:pPr>
        <w:jc w:val="both"/>
        <w:rPr>
          <w:lang w:val="hr-HR"/>
        </w:rPr>
      </w:pPr>
      <w:r>
        <w:rPr>
          <w:lang w:val="hr-HR"/>
        </w:rPr>
        <w:t xml:space="preserve">Škola se financira iz sljedećih izvora: Vukovarsko-srijemske županije, Ministarstva znanosti i obrazovanja, iz vlastitih prihoda koji se ostvaruju kroz davanje u zakup poslovnog prostora i iznajmljivanje dvorane, donacija, sufinanciranja roditelja učenika, provizije kroz posredovanje redovitih učenika za povremeni rad. </w:t>
      </w:r>
    </w:p>
    <w:p w14:paraId="5F1FA267" w14:textId="495202E2" w:rsidR="00955A26" w:rsidRDefault="00955A26">
      <w:pPr>
        <w:rPr>
          <w:lang w:val="hr-HR"/>
        </w:rPr>
      </w:pPr>
      <w:r>
        <w:rPr>
          <w:lang w:val="hr-HR"/>
        </w:rPr>
        <w:lastRenderedPageBreak/>
        <w:t>Škola u Statutu ima propisane nagrade. Škola u skladu s financijskim planom nagrađuje: knjigama, skulpturama, umjetnički slikama, albumima, fotografijama, športskim rekvizitima, alatima za rad priborom za umjetničko stvaranje, glazbenim instrumentima i novčanim nagradama.</w:t>
      </w:r>
    </w:p>
    <w:p w14:paraId="6A457D41" w14:textId="2D975EBE" w:rsidR="00D57EF2" w:rsidRDefault="00D57EF2">
      <w:pPr>
        <w:rPr>
          <w:lang w:val="hr-HR"/>
        </w:rPr>
      </w:pPr>
    </w:p>
    <w:p w14:paraId="231A6648" w14:textId="747F5560" w:rsidR="00D57EF2" w:rsidRDefault="005006D9">
      <w:pPr>
        <w:rPr>
          <w:b/>
          <w:lang w:val="hr-HR"/>
        </w:rPr>
      </w:pPr>
      <w:r w:rsidRPr="00AB5939">
        <w:rPr>
          <w:b/>
          <w:lang w:val="hr-HR"/>
        </w:rPr>
        <w:t xml:space="preserve">BILJEŠKE UZ </w:t>
      </w:r>
      <w:r w:rsidR="00D57EF2" w:rsidRPr="00AB5939">
        <w:rPr>
          <w:b/>
          <w:lang w:val="hr-HR"/>
        </w:rPr>
        <w:t>BILANC</w:t>
      </w:r>
      <w:r w:rsidR="00E65313" w:rsidRPr="00AB5939">
        <w:rPr>
          <w:b/>
          <w:lang w:val="hr-HR"/>
        </w:rPr>
        <w:t>U</w:t>
      </w:r>
    </w:p>
    <w:p w14:paraId="53FB3970" w14:textId="67D75760" w:rsidR="00BF7992" w:rsidRDefault="00BF7992">
      <w:pPr>
        <w:rPr>
          <w:b/>
          <w:lang w:val="hr-HR"/>
        </w:rPr>
      </w:pPr>
    </w:p>
    <w:p w14:paraId="4B3FE7F9" w14:textId="609875C9" w:rsidR="00BF7992" w:rsidRPr="00BF7992" w:rsidRDefault="00BF7992">
      <w:pPr>
        <w:rPr>
          <w:bCs/>
          <w:lang w:val="hr-HR"/>
        </w:rPr>
      </w:pPr>
      <w:r w:rsidRPr="00BF7992">
        <w:rPr>
          <w:bCs/>
          <w:lang w:val="hr-HR"/>
        </w:rPr>
        <w:t>AOP</w:t>
      </w:r>
      <w:r>
        <w:rPr>
          <w:bCs/>
          <w:lang w:val="hr-HR"/>
        </w:rPr>
        <w:t xml:space="preserve">067 – Zbog sredstava pristiglih krajem godine koja se nisu stigla utrošiti, stanje računa je 203.950 kn. </w:t>
      </w:r>
    </w:p>
    <w:p w14:paraId="70893F5F" w14:textId="39184E44" w:rsidR="00BF7992" w:rsidRDefault="00BF7992">
      <w:pPr>
        <w:rPr>
          <w:b/>
          <w:lang w:val="hr-HR"/>
        </w:rPr>
      </w:pPr>
      <w:r>
        <w:rPr>
          <w:b/>
          <w:noProof/>
          <w:lang w:val="hr-HR"/>
        </w:rPr>
        <w:drawing>
          <wp:inline distT="0" distB="0" distL="0" distR="0" wp14:anchorId="26BD1EAD" wp14:editId="50B7DFFA">
            <wp:extent cx="5724525" cy="133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12EA7" w14:textId="77777777" w:rsidR="00742B3A" w:rsidRPr="00AB5939" w:rsidRDefault="00742B3A">
      <w:pPr>
        <w:rPr>
          <w:b/>
          <w:lang w:val="hr-HR"/>
        </w:rPr>
      </w:pPr>
    </w:p>
    <w:p w14:paraId="1BB3B54B" w14:textId="446D7A94" w:rsidR="005006D9" w:rsidRDefault="00E65313">
      <w:pPr>
        <w:rPr>
          <w:b/>
          <w:lang w:val="hr-HR"/>
        </w:rPr>
      </w:pPr>
      <w:r w:rsidRPr="00AB5939">
        <w:rPr>
          <w:b/>
          <w:lang w:val="hr-HR"/>
        </w:rPr>
        <w:t>BILJEŠKE UZ IZVJEŠTAJ O PRIHODIMA I RASHODIMA, PRIMICIMA I IZDACIMA – OBRAZAC PR-RAS</w:t>
      </w:r>
    </w:p>
    <w:p w14:paraId="37044C6B" w14:textId="04725BE7" w:rsidR="0093688A" w:rsidRPr="0093688A" w:rsidRDefault="0093688A">
      <w:pPr>
        <w:rPr>
          <w:bCs/>
          <w:lang w:val="hr-HR"/>
        </w:rPr>
      </w:pPr>
      <w:r>
        <w:rPr>
          <w:bCs/>
          <w:lang w:val="hr-HR"/>
        </w:rPr>
        <w:t xml:space="preserve">AOP176 – Osnivač, Vukovarsko-srijemska županija je financirala saniranje podrumskih prostorija škole (isušivanje vlage i sl. radnje) kao i radove vezane uz sprečavanje urušavanja škole zbog odrona zemlje.  </w:t>
      </w:r>
      <w:r w:rsidR="00BE1664">
        <w:rPr>
          <w:bCs/>
          <w:lang w:val="hr-HR"/>
        </w:rPr>
        <w:t>Iznos računa je 202.750 kn.</w:t>
      </w:r>
    </w:p>
    <w:p w14:paraId="4FA289D1" w14:textId="7F2BF54C" w:rsidR="0093688A" w:rsidRDefault="0093688A">
      <w:pPr>
        <w:rPr>
          <w:b/>
          <w:lang w:val="hr-HR"/>
        </w:rPr>
      </w:pPr>
      <w:r>
        <w:rPr>
          <w:b/>
          <w:noProof/>
          <w:lang w:val="hr-HR"/>
        </w:rPr>
        <w:drawing>
          <wp:inline distT="0" distB="0" distL="0" distR="0" wp14:anchorId="07509D34" wp14:editId="0CC77DCD">
            <wp:extent cx="5724525" cy="1047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E6676" w14:textId="10231ED6" w:rsidR="0093688A" w:rsidRDefault="0093688A">
      <w:pPr>
        <w:rPr>
          <w:b/>
          <w:lang w:val="hr-HR"/>
        </w:rPr>
      </w:pPr>
    </w:p>
    <w:p w14:paraId="2E62A0E1" w14:textId="18C70E14" w:rsidR="0093688A" w:rsidRDefault="0093688A">
      <w:pPr>
        <w:rPr>
          <w:bCs/>
          <w:lang w:val="hr-HR"/>
        </w:rPr>
      </w:pPr>
      <w:r>
        <w:rPr>
          <w:bCs/>
          <w:lang w:val="hr-HR"/>
        </w:rPr>
        <w:t>AOP184 – Povećanje najvećim dijelom zbog rashoda za stručno osposobljavanje</w:t>
      </w:r>
      <w:r>
        <w:rPr>
          <w:bCs/>
          <w:noProof/>
          <w:lang w:val="hr-HR"/>
        </w:rPr>
        <w:drawing>
          <wp:inline distT="0" distB="0" distL="0" distR="0" wp14:anchorId="58E07078" wp14:editId="06357AF5">
            <wp:extent cx="5724525" cy="10477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3D5B5" w14:textId="21DA3C53" w:rsidR="00742B3A" w:rsidRDefault="00742B3A">
      <w:pPr>
        <w:rPr>
          <w:bCs/>
          <w:lang w:val="hr-HR"/>
        </w:rPr>
      </w:pPr>
    </w:p>
    <w:p w14:paraId="3CD68470" w14:textId="378DF0CE" w:rsidR="00E65313" w:rsidRDefault="00E65313">
      <w:pPr>
        <w:rPr>
          <w:lang w:val="hr-HR"/>
        </w:rPr>
      </w:pPr>
    </w:p>
    <w:p w14:paraId="35E95909" w14:textId="55991899" w:rsidR="006C6F1B" w:rsidRPr="00AB5939" w:rsidRDefault="006C6F1B">
      <w:pPr>
        <w:rPr>
          <w:b/>
          <w:lang w:val="hr-HR"/>
        </w:rPr>
      </w:pPr>
      <w:r w:rsidRPr="00AB5939">
        <w:rPr>
          <w:b/>
          <w:lang w:val="hr-HR"/>
        </w:rPr>
        <w:t>BILJEŠKE</w:t>
      </w:r>
      <w:r w:rsidR="00AB5939" w:rsidRPr="00AB5939">
        <w:rPr>
          <w:b/>
          <w:lang w:val="hr-HR"/>
        </w:rPr>
        <w:t xml:space="preserve"> UZ IZVJEŠTAJ O PROMJENAMA U VRIJEDNOSTI I OBUJMU IMOVINE I OBVEZA – OBRAZAC P-VRIO</w:t>
      </w:r>
    </w:p>
    <w:p w14:paraId="5A507C42" w14:textId="6F7E8A26" w:rsidR="00AB5939" w:rsidRDefault="00AB5939">
      <w:pPr>
        <w:rPr>
          <w:lang w:val="hr-HR"/>
        </w:rPr>
      </w:pPr>
      <w:r>
        <w:rPr>
          <w:lang w:val="hr-HR"/>
        </w:rPr>
        <w:t>Nije bilo promjena u vrijednosti i obujmu imovine i obveza.</w:t>
      </w:r>
    </w:p>
    <w:p w14:paraId="6486CB04" w14:textId="222731FF" w:rsidR="00AB5939" w:rsidRDefault="00AB5939">
      <w:pPr>
        <w:rPr>
          <w:lang w:val="hr-HR"/>
        </w:rPr>
      </w:pPr>
    </w:p>
    <w:p w14:paraId="54B5B96F" w14:textId="49BDC7F6" w:rsidR="00AB5939" w:rsidRPr="00AB5939" w:rsidRDefault="00AB5939">
      <w:pPr>
        <w:rPr>
          <w:b/>
          <w:lang w:val="hr-HR"/>
        </w:rPr>
      </w:pPr>
      <w:r w:rsidRPr="00AB5939">
        <w:rPr>
          <w:b/>
          <w:lang w:val="hr-HR"/>
        </w:rPr>
        <w:t>BILJEŠKE UZ IZVJEŠTAJ O RASHODIMA PREMA FUNKCIJSKOM KLASIFIKACIJI – OBRAZAC RAS-FUNKCIJSKI</w:t>
      </w:r>
    </w:p>
    <w:p w14:paraId="5F0E8B47" w14:textId="5DDCEBBC" w:rsidR="00AB5939" w:rsidRPr="00742B3A" w:rsidRDefault="0027334C">
      <w:pPr>
        <w:rPr>
          <w:lang w:val="hr-HR"/>
        </w:rPr>
      </w:pPr>
      <w:r w:rsidRPr="00742B3A">
        <w:rPr>
          <w:lang w:val="hr-HR"/>
        </w:rPr>
        <w:t>A</w:t>
      </w:r>
      <w:r w:rsidR="00AB5939" w:rsidRPr="00742B3A">
        <w:rPr>
          <w:lang w:val="hr-HR"/>
        </w:rPr>
        <w:t xml:space="preserve">OP116 – Više srednjoškolsko obrazovanje </w:t>
      </w:r>
    </w:p>
    <w:p w14:paraId="7134BFB1" w14:textId="7F66423F" w:rsidR="00AB5939" w:rsidRDefault="00AB5939">
      <w:pPr>
        <w:rPr>
          <w:lang w:val="hr-HR"/>
        </w:rPr>
      </w:pPr>
      <w:r w:rsidRPr="00742B3A">
        <w:rPr>
          <w:lang w:val="hr-HR"/>
        </w:rPr>
        <w:t>Ukupn</w:t>
      </w:r>
      <w:r w:rsidR="00D676EE" w:rsidRPr="00742B3A">
        <w:rPr>
          <w:lang w:val="hr-HR"/>
        </w:rPr>
        <w:t>i</w:t>
      </w:r>
      <w:r w:rsidRPr="00742B3A">
        <w:rPr>
          <w:lang w:val="hr-HR"/>
        </w:rPr>
        <w:t xml:space="preserve"> iznos razreda 3 i razreda 4 u </w:t>
      </w:r>
      <w:r w:rsidR="00D676EE" w:rsidRPr="00742B3A">
        <w:rPr>
          <w:lang w:val="hr-HR"/>
        </w:rPr>
        <w:t>je</w:t>
      </w:r>
      <w:r w:rsidRPr="00742B3A">
        <w:rPr>
          <w:lang w:val="hr-HR"/>
        </w:rPr>
        <w:t xml:space="preserve"> 8.</w:t>
      </w:r>
      <w:r w:rsidR="00742B3A" w:rsidRPr="00742B3A">
        <w:rPr>
          <w:lang w:val="hr-HR"/>
        </w:rPr>
        <w:t>232</w:t>
      </w:r>
      <w:r w:rsidRPr="00742B3A">
        <w:rPr>
          <w:lang w:val="hr-HR"/>
        </w:rPr>
        <w:t>.</w:t>
      </w:r>
      <w:r w:rsidR="00742B3A" w:rsidRPr="00742B3A">
        <w:rPr>
          <w:lang w:val="hr-HR"/>
        </w:rPr>
        <w:t>874</w:t>
      </w:r>
      <w:r w:rsidRPr="00742B3A">
        <w:rPr>
          <w:lang w:val="hr-HR"/>
        </w:rPr>
        <w:t xml:space="preserve"> kn</w:t>
      </w:r>
    </w:p>
    <w:p w14:paraId="63A6DBFF" w14:textId="706B7731" w:rsidR="00AB5939" w:rsidRDefault="00AB5939">
      <w:pPr>
        <w:rPr>
          <w:lang w:val="hr-HR"/>
        </w:rPr>
      </w:pPr>
    </w:p>
    <w:p w14:paraId="65C87E3F" w14:textId="2F2BA8FA" w:rsidR="00101BD8" w:rsidRPr="0027334C" w:rsidRDefault="00101BD8">
      <w:pPr>
        <w:rPr>
          <w:b/>
          <w:lang w:val="hr-HR"/>
        </w:rPr>
      </w:pPr>
      <w:r w:rsidRPr="0027334C">
        <w:rPr>
          <w:b/>
          <w:lang w:val="hr-HR"/>
        </w:rPr>
        <w:t>BILJEŠKE UZ IZVJEŠTAJ O OBVEZAMA – OBRAZAC OBVEZE</w:t>
      </w:r>
    </w:p>
    <w:p w14:paraId="1AC80F22" w14:textId="72C0BC04" w:rsidR="00101BD8" w:rsidRPr="00742B3A" w:rsidRDefault="00101BD8">
      <w:pPr>
        <w:rPr>
          <w:lang w:val="hr-HR"/>
        </w:rPr>
      </w:pPr>
      <w:r w:rsidRPr="00742B3A">
        <w:rPr>
          <w:lang w:val="hr-HR"/>
        </w:rPr>
        <w:t xml:space="preserve">AOP001 – stanje obveza 1. siječnja </w:t>
      </w:r>
    </w:p>
    <w:p w14:paraId="4CE39862" w14:textId="7D824446" w:rsidR="00101BD8" w:rsidRPr="00742B3A" w:rsidRDefault="00101BD8">
      <w:pPr>
        <w:rPr>
          <w:lang w:val="hr-HR"/>
        </w:rPr>
      </w:pPr>
      <w:r w:rsidRPr="00742B3A">
        <w:rPr>
          <w:lang w:val="hr-HR"/>
        </w:rPr>
        <w:t>Obveze na početku proračunske godine u iznosu od 6</w:t>
      </w:r>
      <w:r w:rsidR="00742B3A" w:rsidRPr="00742B3A">
        <w:rPr>
          <w:lang w:val="hr-HR"/>
        </w:rPr>
        <w:t>37</w:t>
      </w:r>
      <w:r w:rsidRPr="00742B3A">
        <w:rPr>
          <w:lang w:val="hr-HR"/>
        </w:rPr>
        <w:t>.</w:t>
      </w:r>
      <w:r w:rsidR="00742B3A" w:rsidRPr="00742B3A">
        <w:rPr>
          <w:lang w:val="hr-HR"/>
        </w:rPr>
        <w:t>332</w:t>
      </w:r>
      <w:r w:rsidRPr="00742B3A">
        <w:rPr>
          <w:lang w:val="hr-HR"/>
        </w:rPr>
        <w:t xml:space="preserve"> kn</w:t>
      </w:r>
    </w:p>
    <w:p w14:paraId="32E76955" w14:textId="77777777" w:rsidR="0027334C" w:rsidRPr="0093688A" w:rsidRDefault="0027334C">
      <w:pPr>
        <w:rPr>
          <w:highlight w:val="yellow"/>
          <w:lang w:val="hr-HR"/>
        </w:rPr>
      </w:pPr>
    </w:p>
    <w:p w14:paraId="35C3AC13" w14:textId="7F4C7312" w:rsidR="00101BD8" w:rsidRPr="00742B3A" w:rsidRDefault="00101BD8">
      <w:pPr>
        <w:rPr>
          <w:lang w:val="hr-HR"/>
        </w:rPr>
      </w:pPr>
      <w:r w:rsidRPr="00742B3A">
        <w:rPr>
          <w:lang w:val="hr-HR"/>
        </w:rPr>
        <w:t>AOP036 – Stanje obveza na kraju izvještajnog razdoblja</w:t>
      </w:r>
    </w:p>
    <w:p w14:paraId="4F7469D0" w14:textId="2550652B" w:rsidR="00101BD8" w:rsidRPr="00742B3A" w:rsidRDefault="001654DE">
      <w:pPr>
        <w:rPr>
          <w:lang w:val="hr-HR"/>
        </w:rPr>
      </w:pPr>
      <w:r w:rsidRPr="00742B3A">
        <w:rPr>
          <w:lang w:val="hr-HR"/>
        </w:rPr>
        <w:lastRenderedPageBreak/>
        <w:t>Ukupne n</w:t>
      </w:r>
      <w:r w:rsidR="00931E2E" w:rsidRPr="00742B3A">
        <w:rPr>
          <w:lang w:val="hr-HR"/>
        </w:rPr>
        <w:t>edospjele obveze u iznosu od 6</w:t>
      </w:r>
      <w:r w:rsidR="00742B3A" w:rsidRPr="00742B3A">
        <w:rPr>
          <w:lang w:val="hr-HR"/>
        </w:rPr>
        <w:t>84</w:t>
      </w:r>
      <w:r w:rsidR="00931E2E" w:rsidRPr="00742B3A">
        <w:rPr>
          <w:lang w:val="hr-HR"/>
        </w:rPr>
        <w:t>.3</w:t>
      </w:r>
      <w:r w:rsidR="00BE1664">
        <w:rPr>
          <w:lang w:val="hr-HR"/>
        </w:rPr>
        <w:t>52</w:t>
      </w:r>
      <w:r w:rsidR="00931E2E" w:rsidRPr="00742B3A">
        <w:rPr>
          <w:lang w:val="hr-HR"/>
        </w:rPr>
        <w:t xml:space="preserve"> kn</w:t>
      </w:r>
      <w:r w:rsidRPr="00742B3A">
        <w:rPr>
          <w:lang w:val="hr-HR"/>
        </w:rPr>
        <w:t>, od toga:</w:t>
      </w:r>
    </w:p>
    <w:p w14:paraId="2E4E9DF8" w14:textId="77777777" w:rsidR="001654DE" w:rsidRPr="0093688A" w:rsidRDefault="001654DE">
      <w:pPr>
        <w:rPr>
          <w:highlight w:val="yellow"/>
          <w:lang w:val="hr-HR"/>
        </w:rPr>
      </w:pPr>
    </w:p>
    <w:p w14:paraId="086AD65C" w14:textId="0F4C9C13" w:rsidR="00931E2E" w:rsidRPr="00742B3A" w:rsidRDefault="001654DE" w:rsidP="001654DE">
      <w:pPr>
        <w:pStyle w:val="Odlomakpopisa"/>
        <w:numPr>
          <w:ilvl w:val="0"/>
          <w:numId w:val="1"/>
        </w:numPr>
        <w:rPr>
          <w:lang w:val="hr-HR"/>
        </w:rPr>
      </w:pPr>
      <w:r w:rsidRPr="00742B3A">
        <w:rPr>
          <w:lang w:val="hr-HR"/>
        </w:rPr>
        <w:t xml:space="preserve">obveze za zaposlene: </w:t>
      </w:r>
      <w:r w:rsidR="00742B3A" w:rsidRPr="00742B3A">
        <w:rPr>
          <w:lang w:val="hr-HR"/>
        </w:rPr>
        <w:t>615.947</w:t>
      </w:r>
    </w:p>
    <w:p w14:paraId="0130D110" w14:textId="6403E6D8" w:rsidR="001654DE" w:rsidRPr="00742B3A" w:rsidRDefault="001654DE" w:rsidP="001654DE">
      <w:pPr>
        <w:pStyle w:val="Odlomakpopisa"/>
        <w:numPr>
          <w:ilvl w:val="0"/>
          <w:numId w:val="1"/>
        </w:numPr>
        <w:rPr>
          <w:lang w:val="hr-HR"/>
        </w:rPr>
      </w:pPr>
      <w:r w:rsidRPr="00742B3A">
        <w:rPr>
          <w:lang w:val="hr-HR"/>
        </w:rPr>
        <w:t xml:space="preserve">obveze za materijalne rashode: </w:t>
      </w:r>
      <w:r w:rsidR="00742B3A" w:rsidRPr="00742B3A">
        <w:rPr>
          <w:lang w:val="hr-HR"/>
        </w:rPr>
        <w:t>65.6</w:t>
      </w:r>
      <w:r w:rsidR="00BE1664">
        <w:rPr>
          <w:lang w:val="hr-HR"/>
        </w:rPr>
        <w:t>42</w:t>
      </w:r>
      <w:bookmarkStart w:id="0" w:name="_GoBack"/>
      <w:bookmarkEnd w:id="0"/>
    </w:p>
    <w:p w14:paraId="7F078F1C" w14:textId="4C7FEC72" w:rsidR="001654DE" w:rsidRPr="00742B3A" w:rsidRDefault="001654DE" w:rsidP="001654DE">
      <w:pPr>
        <w:pStyle w:val="Odlomakpopisa"/>
        <w:numPr>
          <w:ilvl w:val="0"/>
          <w:numId w:val="1"/>
        </w:numPr>
        <w:rPr>
          <w:lang w:val="hr-HR"/>
        </w:rPr>
      </w:pPr>
      <w:r w:rsidRPr="00742B3A">
        <w:rPr>
          <w:lang w:val="hr-HR"/>
        </w:rPr>
        <w:t xml:space="preserve">obveze za financijske rashode: </w:t>
      </w:r>
      <w:r w:rsidR="00742B3A" w:rsidRPr="00742B3A">
        <w:rPr>
          <w:lang w:val="hr-HR"/>
        </w:rPr>
        <w:t>1</w:t>
      </w:r>
      <w:r w:rsidR="00742B3A">
        <w:rPr>
          <w:lang w:val="hr-HR"/>
        </w:rPr>
        <w:t>3</w:t>
      </w:r>
    </w:p>
    <w:p w14:paraId="51781D9E" w14:textId="1961142B" w:rsidR="001654DE" w:rsidRPr="00742B3A" w:rsidRDefault="001654DE" w:rsidP="001654DE">
      <w:pPr>
        <w:pStyle w:val="Odlomakpopisa"/>
        <w:numPr>
          <w:ilvl w:val="0"/>
          <w:numId w:val="1"/>
        </w:numPr>
        <w:rPr>
          <w:lang w:val="hr-HR"/>
        </w:rPr>
      </w:pPr>
      <w:r w:rsidRPr="00742B3A">
        <w:rPr>
          <w:lang w:val="hr-HR"/>
        </w:rPr>
        <w:t xml:space="preserve">ostale tekuće obveze: </w:t>
      </w:r>
      <w:r w:rsidR="00742B3A" w:rsidRPr="00742B3A">
        <w:rPr>
          <w:lang w:val="hr-HR"/>
        </w:rPr>
        <w:t>2.750</w:t>
      </w:r>
    </w:p>
    <w:p w14:paraId="01DDD80A" w14:textId="77777777" w:rsidR="001654DE" w:rsidRDefault="001654DE">
      <w:pPr>
        <w:rPr>
          <w:lang w:val="hr-HR"/>
        </w:rPr>
      </w:pPr>
    </w:p>
    <w:p w14:paraId="6470DD5F" w14:textId="238BDC49" w:rsidR="00931E2E" w:rsidRDefault="00931E2E">
      <w:pPr>
        <w:rPr>
          <w:lang w:val="hr-HR"/>
        </w:rPr>
      </w:pPr>
      <w:r>
        <w:rPr>
          <w:lang w:val="hr-HR"/>
        </w:rPr>
        <w:t>Osoba za kontaktiranje: Dario Đumić</w:t>
      </w:r>
    </w:p>
    <w:p w14:paraId="26ED2E1A" w14:textId="0F971197" w:rsidR="00931E2E" w:rsidRDefault="00931E2E">
      <w:pPr>
        <w:rPr>
          <w:lang w:val="hr-HR"/>
        </w:rPr>
      </w:pPr>
      <w:r>
        <w:rPr>
          <w:lang w:val="hr-HR"/>
        </w:rPr>
        <w:t xml:space="preserve">Telefon za kontakt: 032/413-338, lok. </w:t>
      </w:r>
      <w:r w:rsidR="00BF7992">
        <w:rPr>
          <w:lang w:val="hr-HR"/>
        </w:rPr>
        <w:t>2</w:t>
      </w:r>
    </w:p>
    <w:p w14:paraId="0FB25108" w14:textId="77777777" w:rsidR="00931E2E" w:rsidRDefault="00931E2E">
      <w:pPr>
        <w:rPr>
          <w:lang w:val="hr-HR"/>
        </w:rPr>
      </w:pPr>
    </w:p>
    <w:p w14:paraId="62C0DEEE" w14:textId="5A4D10D2" w:rsidR="00931E2E" w:rsidRDefault="00931E2E">
      <w:pPr>
        <w:rPr>
          <w:lang w:val="hr-HR"/>
        </w:rPr>
      </w:pPr>
      <w:r>
        <w:rPr>
          <w:lang w:val="hr-HR"/>
        </w:rPr>
        <w:t>Vukovar, 31. siječnja 20</w:t>
      </w:r>
      <w:r w:rsidR="00742B3A">
        <w:rPr>
          <w:lang w:val="hr-HR"/>
        </w:rPr>
        <w:t>20</w:t>
      </w:r>
      <w:r>
        <w:rPr>
          <w:lang w:val="hr-HR"/>
        </w:rPr>
        <w:t>. godine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M.P.</w:t>
      </w:r>
      <w:r>
        <w:rPr>
          <w:lang w:val="hr-HR"/>
        </w:rPr>
        <w:tab/>
      </w:r>
      <w:r>
        <w:rPr>
          <w:lang w:val="hr-HR"/>
        </w:rPr>
        <w:tab/>
        <w:t>Odgovorna osoba:</w:t>
      </w:r>
    </w:p>
    <w:p w14:paraId="40E0A3E9" w14:textId="77777777" w:rsidR="00931E2E" w:rsidRDefault="00931E2E" w:rsidP="00931E2E">
      <w:pPr>
        <w:ind w:left="5760" w:firstLine="720"/>
        <w:rPr>
          <w:lang w:val="hr-HR"/>
        </w:rPr>
      </w:pPr>
    </w:p>
    <w:p w14:paraId="760C8F74" w14:textId="77777777" w:rsidR="00931E2E" w:rsidRDefault="00931E2E" w:rsidP="00931E2E">
      <w:pPr>
        <w:ind w:left="5760" w:firstLine="720"/>
        <w:rPr>
          <w:lang w:val="hr-HR"/>
        </w:rPr>
      </w:pPr>
    </w:p>
    <w:p w14:paraId="3B897466" w14:textId="04FCEC94" w:rsidR="00931E2E" w:rsidRDefault="00931E2E" w:rsidP="00931E2E">
      <w:pPr>
        <w:ind w:left="5760" w:firstLine="720"/>
        <w:rPr>
          <w:lang w:val="hr-HR"/>
        </w:rPr>
      </w:pPr>
      <w:r>
        <w:rPr>
          <w:lang w:val="hr-HR"/>
        </w:rPr>
        <w:t xml:space="preserve"> Giana Marović Zeko</w:t>
      </w:r>
    </w:p>
    <w:p w14:paraId="015680FB" w14:textId="77777777" w:rsidR="00931E2E" w:rsidRDefault="00931E2E">
      <w:pPr>
        <w:rPr>
          <w:lang w:val="hr-HR"/>
        </w:rPr>
      </w:pPr>
    </w:p>
    <w:p w14:paraId="164E5544" w14:textId="5629CC12" w:rsidR="00DF01C9" w:rsidRDefault="00DF01C9">
      <w:pPr>
        <w:rPr>
          <w:lang w:val="hr-HR"/>
        </w:rPr>
      </w:pPr>
    </w:p>
    <w:p w14:paraId="1C86BB7D" w14:textId="77777777" w:rsidR="00DF01C9" w:rsidRDefault="00DF01C9">
      <w:pPr>
        <w:rPr>
          <w:lang w:val="hr-HR"/>
        </w:rPr>
      </w:pPr>
    </w:p>
    <w:p w14:paraId="0FA930D4" w14:textId="3095C713" w:rsidR="00DF01C9" w:rsidRDefault="00DF01C9">
      <w:pPr>
        <w:rPr>
          <w:lang w:val="hr-HR"/>
        </w:rPr>
      </w:pPr>
      <w:r>
        <w:rPr>
          <w:lang w:val="hr-HR"/>
        </w:rPr>
        <w:t xml:space="preserve"> </w:t>
      </w:r>
    </w:p>
    <w:p w14:paraId="4F10A2D0" w14:textId="5845944F" w:rsidR="00B4337E" w:rsidRPr="006A657C" w:rsidRDefault="00B4337E">
      <w:pPr>
        <w:rPr>
          <w:lang w:val="hr-HR"/>
        </w:rPr>
      </w:pPr>
    </w:p>
    <w:sectPr w:rsidR="00B4337E" w:rsidRPr="006A657C" w:rsidSect="00034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1000D"/>
    <w:multiLevelType w:val="hybridMultilevel"/>
    <w:tmpl w:val="0ADC107C"/>
    <w:lvl w:ilvl="0" w:tplc="A8B6B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D8"/>
    <w:rsid w:val="00034BB2"/>
    <w:rsid w:val="00101BD8"/>
    <w:rsid w:val="001654DE"/>
    <w:rsid w:val="0027334C"/>
    <w:rsid w:val="005006D9"/>
    <w:rsid w:val="005441C4"/>
    <w:rsid w:val="0056782A"/>
    <w:rsid w:val="006A657C"/>
    <w:rsid w:val="006C6F1B"/>
    <w:rsid w:val="00742B3A"/>
    <w:rsid w:val="007D223B"/>
    <w:rsid w:val="008B1828"/>
    <w:rsid w:val="00931E2E"/>
    <w:rsid w:val="0093688A"/>
    <w:rsid w:val="00955A26"/>
    <w:rsid w:val="009A7627"/>
    <w:rsid w:val="00AB5939"/>
    <w:rsid w:val="00B4337E"/>
    <w:rsid w:val="00BE1664"/>
    <w:rsid w:val="00BF7992"/>
    <w:rsid w:val="00C131D8"/>
    <w:rsid w:val="00CB2125"/>
    <w:rsid w:val="00D57EF2"/>
    <w:rsid w:val="00D676EE"/>
    <w:rsid w:val="00DF01C9"/>
    <w:rsid w:val="00E30E5A"/>
    <w:rsid w:val="00E65313"/>
    <w:rsid w:val="00EB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21D6"/>
  <w15:chartTrackingRefBased/>
  <w15:docId w15:val="{80996F53-8C37-4C66-AF45-9B6B06B8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54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0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13</cp:revision>
  <cp:lastPrinted>2020-01-31T12:23:00Z</cp:lastPrinted>
  <dcterms:created xsi:type="dcterms:W3CDTF">2019-01-31T10:51:00Z</dcterms:created>
  <dcterms:modified xsi:type="dcterms:W3CDTF">2020-01-31T12:23:00Z</dcterms:modified>
</cp:coreProperties>
</file>